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8376D" w:rsidRPr="0048376D" w:rsidRDefault="0048376D" w:rsidP="0048376D">
      <w:pPr>
        <w:spacing w:line="276" w:lineRule="auto"/>
        <w:ind w:firstLine="720"/>
        <w:jc w:val="center"/>
        <w:rPr>
          <w:rFonts w:ascii="Calibri" w:eastAsia="Calibri" w:hAnsi="Calibri" w:cs="Courier New"/>
          <w:b/>
          <w:sz w:val="22"/>
          <w:szCs w:val="22"/>
        </w:rPr>
      </w:pPr>
      <w:r w:rsidRPr="0048376D">
        <w:rPr>
          <w:rFonts w:ascii="Calibri" w:eastAsia="Calibri" w:hAnsi="Calibri" w:cs="Courier New"/>
          <w:b/>
          <w:sz w:val="22"/>
          <w:szCs w:val="22"/>
        </w:rPr>
        <w:t>JIGSAW PROTOCOL</w:t>
      </w:r>
    </w:p>
    <w:p w:rsidR="0048376D" w:rsidRPr="0048376D" w:rsidRDefault="0048376D" w:rsidP="0048376D">
      <w:pPr>
        <w:spacing w:line="276" w:lineRule="auto"/>
        <w:ind w:left="720" w:firstLine="720"/>
        <w:rPr>
          <w:rFonts w:ascii="Calibri" w:eastAsia="Calibri" w:hAnsi="Calibri" w:cs="Courier New"/>
          <w:i/>
          <w:sz w:val="22"/>
          <w:szCs w:val="22"/>
        </w:rPr>
      </w:pP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i/>
          <w:sz w:val="22"/>
          <w:szCs w:val="22"/>
        </w:rPr>
        <w:t xml:space="preserve">Purpose: To allow participants to learn from a greater amount of text than time permits everyone to read or view. </w:t>
      </w:r>
    </w:p>
    <w:p w:rsidR="0048376D" w:rsidRDefault="0048376D" w:rsidP="0048376D">
      <w:pPr>
        <w:tabs>
          <w:tab w:val="left" w:pos="720"/>
        </w:tabs>
        <w:spacing w:line="276" w:lineRule="auto"/>
        <w:ind w:left="720"/>
        <w:rPr>
          <w:rFonts w:ascii="Calibri" w:eastAsia="Calibri" w:hAnsi="Calibri" w:cs="Courier New"/>
          <w:i/>
          <w:sz w:val="22"/>
          <w:szCs w:val="22"/>
        </w:rPr>
      </w:pPr>
      <w:r>
        <w:rPr>
          <w:rFonts w:ascii="Calibri" w:eastAsia="Calibri" w:hAnsi="Calibri" w:cs="Courier New"/>
          <w:i/>
          <w:sz w:val="22"/>
          <w:szCs w:val="22"/>
        </w:rPr>
        <w:t xml:space="preserve">Details: Any size group can participate. Copies of text are distributed. Each group reads a select portion of the text (verbal, visual or mix of media). Have chart paper, markers, post-it notes, </w:t>
      </w:r>
      <w:proofErr w:type="gramStart"/>
      <w:r>
        <w:rPr>
          <w:rFonts w:ascii="Calibri" w:eastAsia="Calibri" w:hAnsi="Calibri" w:cs="Courier New"/>
          <w:i/>
          <w:sz w:val="22"/>
          <w:szCs w:val="22"/>
        </w:rPr>
        <w:t>pens</w:t>
      </w:r>
      <w:proofErr w:type="gramEnd"/>
      <w:r>
        <w:rPr>
          <w:rFonts w:ascii="Calibri" w:eastAsia="Calibri" w:hAnsi="Calibri" w:cs="Courier New"/>
          <w:i/>
          <w:sz w:val="22"/>
          <w:szCs w:val="22"/>
        </w:rPr>
        <w:t>.</w:t>
      </w:r>
    </w:p>
    <w:p w:rsidR="0048376D" w:rsidRPr="0048376D" w:rsidRDefault="0048376D" w:rsidP="0048376D">
      <w:pPr>
        <w:tabs>
          <w:tab w:val="left" w:pos="720"/>
        </w:tabs>
        <w:spacing w:line="276" w:lineRule="auto"/>
        <w:ind w:left="720"/>
        <w:rPr>
          <w:rFonts w:ascii="Calibri" w:eastAsia="Calibri" w:hAnsi="Calibri" w:cs="Courier New"/>
          <w:i/>
          <w:sz w:val="22"/>
          <w:szCs w:val="22"/>
        </w:rPr>
      </w:pPr>
    </w:p>
    <w:p w:rsidR="0048376D" w:rsidRPr="0048376D" w:rsidRDefault="0048376D" w:rsidP="0048376D">
      <w:pPr>
        <w:spacing w:line="276" w:lineRule="auto"/>
        <w:rPr>
          <w:rFonts w:ascii="Calibri" w:eastAsia="Calibri" w:hAnsi="Calibri" w:cs="Times New Roman"/>
          <w:sz w:val="22"/>
          <w:szCs w:val="22"/>
        </w:rPr>
      </w:pPr>
      <w:r w:rsidRPr="0048376D">
        <w:rPr>
          <w:rFonts w:ascii="Calibri" w:eastAsia="Calibri" w:hAnsi="Calibri" w:cs="Courier New"/>
          <w:sz w:val="22"/>
          <w:szCs w:val="22"/>
        </w:rPr>
        <w:t>Divide into FOUR groups of 4-5 participants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b/>
          <w:sz w:val="22"/>
          <w:szCs w:val="22"/>
        </w:rPr>
        <w:t>Facilitator</w:t>
      </w:r>
      <w:r w:rsidRPr="0048376D">
        <w:rPr>
          <w:rFonts w:ascii="Calibri" w:eastAsia="Calibri" w:hAnsi="Calibri" w:cs="Courier New"/>
          <w:sz w:val="22"/>
          <w:szCs w:val="22"/>
        </w:rPr>
        <w:t>: keeps time and supports group members in attending to the task.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  <w:t>5 minutes - Reading and individual highlighting points that interest them and that they think others should attend to.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  <w:t>5 minutes - Discussion and group highlighting. Construct a list of key points on a chart to share with the whole group.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  <w:t>3 minutes - Gallery walk. Attach post-</w:t>
      </w:r>
      <w:proofErr w:type="gramStart"/>
      <w:r w:rsidRPr="0048376D">
        <w:rPr>
          <w:rFonts w:ascii="Calibri" w:eastAsia="Calibri" w:hAnsi="Calibri" w:cs="Courier New"/>
          <w:sz w:val="22"/>
          <w:szCs w:val="22"/>
        </w:rPr>
        <w:t>it's</w:t>
      </w:r>
      <w:proofErr w:type="gramEnd"/>
      <w:r w:rsidRPr="0048376D">
        <w:rPr>
          <w:rFonts w:ascii="Calibri" w:eastAsia="Calibri" w:hAnsi="Calibri" w:cs="Courier New"/>
          <w:sz w:val="22"/>
          <w:szCs w:val="22"/>
        </w:rPr>
        <w:t xml:space="preserve"> to the other group's chart with questions, comments, affirmations, examples.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  <w:t>3 minutes - Revisit and response. Return to your group's chart and review and discuss comments posted by others.</w:t>
      </w:r>
      <w:r w:rsidRPr="0048376D">
        <w:rPr>
          <w:rFonts w:ascii="Calibri" w:eastAsia="Calibri" w:hAnsi="Calibri" w:cs="Courier New"/>
          <w:sz w:val="22"/>
          <w:szCs w:val="22"/>
        </w:rPr>
        <w:br/>
      </w:r>
      <w:r w:rsidRPr="0048376D">
        <w:rPr>
          <w:rFonts w:ascii="Calibri" w:eastAsia="Calibri" w:hAnsi="Calibri" w:cs="Courier New"/>
          <w:sz w:val="22"/>
          <w:szCs w:val="22"/>
        </w:rPr>
        <w:br/>
        <w:t>3 minutes - General discussion and debriefing. Share out with whole group.</w:t>
      </w:r>
    </w:p>
    <w:p w:rsidR="00D239E2" w:rsidRDefault="0048376D"/>
    <w:sectPr w:rsidR="00D239E2" w:rsidSect="002A03C3">
      <w:footerReference w:type="default" r:id="rId4"/>
      <w:pgSz w:w="12240" w:h="15840"/>
      <w:pgMar w:top="1440" w:right="1440" w:bottom="90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A03C3" w:rsidRPr="002A03C3" w:rsidRDefault="0048376D" w:rsidP="002A03C3">
    <w:pPr>
      <w:pStyle w:val="Footer"/>
      <w:jc w:val="right"/>
    </w:pPr>
    <w:r w:rsidRPr="002A03C3">
      <w:t xml:space="preserve">Source: </w:t>
    </w:r>
    <w:proofErr w:type="spellStart"/>
    <w:r w:rsidRPr="002A03C3">
      <w:t>Think</w:t>
    </w:r>
    <w:proofErr w:type="gramStart"/>
    <w:r w:rsidRPr="002A03C3">
      <w:t>:Kids</w:t>
    </w:r>
    <w:proofErr w:type="spellEnd"/>
    <w:proofErr w:type="gramEnd"/>
    <w:r w:rsidRPr="002A03C3">
      <w:t>; Dr. J.</w:t>
    </w:r>
    <w:r>
      <w:t xml:space="preserve"> Stuart </w:t>
    </w:r>
    <w:proofErr w:type="spellStart"/>
    <w:r>
      <w:t>Ablon</w:t>
    </w:r>
    <w:proofErr w:type="spellEnd"/>
    <w:r w:rsidRPr="002A03C3">
      <w:t xml:space="preserve">   </w:t>
    </w:r>
    <w:fldSimple w:instr=" PAGE   \* MERGEFORMAT ">
      <w:r>
        <w:rPr>
          <w:noProof/>
        </w:rPr>
        <w:t>1</w:t>
      </w:r>
    </w:fldSimple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8376D"/>
    <w:rsid w:val="0048376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13E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48376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483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2012-03-21T18:00:00Z</dcterms:created>
  <dcterms:modified xsi:type="dcterms:W3CDTF">2012-03-21T18:06:00Z</dcterms:modified>
</cp:coreProperties>
</file>